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9029" w14:textId="73B7D870" w:rsidR="009F138D" w:rsidRDefault="009F138D" w:rsidP="009F138D">
      <w:pPr>
        <w:spacing w:after="0" w:line="360" w:lineRule="auto"/>
        <w:jc w:val="right"/>
        <w:rPr>
          <w:rFonts w:cstheme="minorHAnsi"/>
        </w:rPr>
      </w:pPr>
      <w:r w:rsidRPr="00DC4579">
        <w:rPr>
          <w:rFonts w:cstheme="minorHAnsi"/>
        </w:rPr>
        <w:t xml:space="preserve">Załącznik nr 1 do </w:t>
      </w:r>
      <w:r w:rsidRPr="00B218A4">
        <w:rPr>
          <w:rFonts w:cstheme="minorHAnsi"/>
        </w:rPr>
        <w:t>ogłoszenia</w:t>
      </w:r>
      <w:r w:rsidR="00EC4805" w:rsidRPr="00B218A4">
        <w:rPr>
          <w:rFonts w:cstheme="minorHAnsi"/>
        </w:rPr>
        <w:t xml:space="preserve"> o naborze wniosków</w:t>
      </w:r>
      <w:r w:rsidR="008D42D7" w:rsidRPr="00B218A4">
        <w:rPr>
          <w:rFonts w:cstheme="minorHAnsi"/>
        </w:rPr>
        <w:t xml:space="preserve"> nr </w:t>
      </w:r>
      <w:r w:rsidR="001D1376" w:rsidRPr="00B218A4">
        <w:rPr>
          <w:rFonts w:cstheme="minorHAnsi"/>
        </w:rPr>
        <w:t>1</w:t>
      </w:r>
      <w:r w:rsidRPr="00B218A4">
        <w:rPr>
          <w:rFonts w:cstheme="minorHAnsi"/>
        </w:rPr>
        <w:t>/20</w:t>
      </w:r>
      <w:r w:rsidR="004F0C34" w:rsidRPr="00B218A4">
        <w:rPr>
          <w:rFonts w:cstheme="minorHAnsi"/>
        </w:rPr>
        <w:t>24</w:t>
      </w:r>
    </w:p>
    <w:p w14:paraId="44DF3269" w14:textId="77777777" w:rsidR="00DC4579" w:rsidRDefault="00DC4579" w:rsidP="009F138D">
      <w:pPr>
        <w:spacing w:after="0" w:line="360" w:lineRule="auto"/>
        <w:jc w:val="right"/>
        <w:rPr>
          <w:rFonts w:cstheme="minorHAnsi"/>
        </w:rPr>
      </w:pPr>
    </w:p>
    <w:tbl>
      <w:tblPr>
        <w:tblW w:w="14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846"/>
        <w:gridCol w:w="1559"/>
        <w:gridCol w:w="2126"/>
        <w:gridCol w:w="2268"/>
        <w:gridCol w:w="2410"/>
        <w:gridCol w:w="2448"/>
      </w:tblGrid>
      <w:tr w:rsidR="001D1376" w:rsidRPr="00DC4579" w14:paraId="5C95CFD0" w14:textId="77C0465A" w:rsidTr="006D50E0">
        <w:trPr>
          <w:trHeight w:val="855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D8D8" w14:textId="61E51B6F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Planowane do osiągnięcia w wyniku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operacji cele ogólne, szczegóło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we, przedsięwzięcia oraz zakładane do osiągnięcia wskaźniki</w:t>
            </w:r>
          </w:p>
        </w:tc>
      </w:tr>
      <w:tr w:rsidR="009364DC" w:rsidRPr="00DC4579" w14:paraId="3F5338B4" w14:textId="13268A8C" w:rsidTr="00A72A19">
        <w:trPr>
          <w:trHeight w:val="300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D98D" w14:textId="2C344CDE" w:rsidR="009364DC" w:rsidRPr="00DC4579" w:rsidRDefault="009364DC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Cel ogólny LSR</w:t>
            </w:r>
          </w:p>
        </w:tc>
      </w:tr>
      <w:tr w:rsidR="001D1376" w:rsidRPr="00DC4579" w14:paraId="50A59E17" w14:textId="6AAFD501" w:rsidTr="001D1376">
        <w:trPr>
          <w:trHeight w:val="851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7EF2" w14:textId="52F7D9B2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Poprawa atrakcyjnoś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i rozwój</w:t>
            </w:r>
            <w:r w:rsidR="00AC75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gospodarczy obszaru LSR </w:t>
            </w:r>
            <w:r w:rsidR="00AC7510" w:rsidRPr="00B218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 2024</w:t>
            </w:r>
            <w:r w:rsidRPr="00B218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r.</w:t>
            </w:r>
          </w:p>
        </w:tc>
      </w:tr>
      <w:tr w:rsidR="009364DC" w:rsidRPr="00DC4579" w14:paraId="30E5357B" w14:textId="3413A00D" w:rsidTr="00053274">
        <w:trPr>
          <w:trHeight w:val="300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E404" w14:textId="4EB1FF81" w:rsidR="009364DC" w:rsidRPr="00DC4579" w:rsidRDefault="009364DC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Cel(e) szczegółowe LSR</w:t>
            </w:r>
          </w:p>
        </w:tc>
      </w:tr>
      <w:tr w:rsidR="001D1376" w:rsidRPr="00DC4579" w14:paraId="3CE49DCA" w14:textId="610B70BA" w:rsidTr="001D1376">
        <w:trPr>
          <w:trHeight w:val="851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7267" w14:textId="5AC78AE8" w:rsidR="001D1376" w:rsidRPr="00C73FF4" w:rsidRDefault="001D1376" w:rsidP="008D42D7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C73FF4">
              <w:rPr>
                <w:rFonts w:cs="Arial"/>
                <w:b/>
                <w:sz w:val="24"/>
              </w:rPr>
              <w:t>Budowa i przebudowa infrastruktury turystycznej i rekr</w:t>
            </w:r>
            <w:r w:rsidR="00AC7510">
              <w:rPr>
                <w:rFonts w:cs="Arial"/>
                <w:b/>
                <w:sz w:val="24"/>
              </w:rPr>
              <w:t xml:space="preserve">eacyjnej na obszarze LSR </w:t>
            </w:r>
            <w:r w:rsidR="00AC7510" w:rsidRPr="00B218A4">
              <w:rPr>
                <w:rFonts w:cs="Arial"/>
                <w:b/>
                <w:sz w:val="24"/>
              </w:rPr>
              <w:t>do 2024</w:t>
            </w:r>
            <w:r w:rsidRPr="00B218A4">
              <w:rPr>
                <w:rFonts w:cs="Arial"/>
                <w:b/>
                <w:sz w:val="24"/>
              </w:rPr>
              <w:t xml:space="preserve"> roku</w:t>
            </w:r>
          </w:p>
        </w:tc>
      </w:tr>
      <w:tr w:rsidR="009364DC" w:rsidRPr="00DC4579" w14:paraId="51A3E1DD" w14:textId="790948DD" w:rsidTr="009B19F7">
        <w:trPr>
          <w:trHeight w:val="479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3F11" w14:textId="438246B6" w:rsidR="009364DC" w:rsidRPr="00DC4579" w:rsidRDefault="009364DC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Przedsięwzięcia</w:t>
            </w:r>
          </w:p>
        </w:tc>
      </w:tr>
      <w:tr w:rsidR="001D1376" w:rsidRPr="00DC4579" w14:paraId="4301626F" w14:textId="6CA967E2" w:rsidTr="001D1376">
        <w:trPr>
          <w:trHeight w:val="851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33AEB" w14:textId="16A32C1F" w:rsidR="001D1376" w:rsidRPr="00C73FF4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73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Infrastruktura turystyczna </w:t>
            </w:r>
            <w:r w:rsidR="00603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lub</w:t>
            </w:r>
            <w:r w:rsidRPr="00C73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rekreacyjna</w:t>
            </w:r>
            <w:r w:rsidR="00603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lub kulturalna</w:t>
            </w:r>
          </w:p>
        </w:tc>
      </w:tr>
      <w:tr w:rsidR="001D1376" w:rsidRPr="00DC4579" w14:paraId="4E32963C" w14:textId="742A3197" w:rsidTr="009364DC">
        <w:trPr>
          <w:trHeight w:val="300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7F3" w14:textId="77777777" w:rsidR="001D1376" w:rsidRPr="00DC4579" w:rsidRDefault="001D1376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Wskaźnik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C1D" w14:textId="77777777" w:rsidR="001D1376" w:rsidRPr="00DC4579" w:rsidRDefault="001D1376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D1376" w:rsidRPr="00DC4579" w14:paraId="729E2C57" w14:textId="2AE94A8F" w:rsidTr="00D42F90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74A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D0A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Nazwa wskaźnika ujętego w LSR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A72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440" w14:textId="3E6D1DF9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Wartość                      wskaźnika </w:t>
            </w:r>
            <w:r w:rsidR="009364DC">
              <w:rPr>
                <w:rFonts w:ascii="Calibri" w:eastAsia="Times New Roman" w:hAnsi="Calibri" w:cs="Calibri"/>
                <w:b/>
                <w:bCs/>
                <w:color w:val="000000"/>
              </w:rPr>
              <w:t>z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LSR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00B" w14:textId="2A5AE8F3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Wartość </w:t>
            </w:r>
            <w:r w:rsidR="009364DC">
              <w:rPr>
                <w:rFonts w:ascii="Calibri" w:eastAsia="Times New Roman" w:hAnsi="Calibri" w:cs="Calibri"/>
                <w:b/>
                <w:bCs/>
                <w:color w:val="000000"/>
              </w:rPr>
              <w:t>zrealizowanych wskaźników z LSR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097" w14:textId="7EEDA514" w:rsidR="001D1376" w:rsidRPr="00DC4579" w:rsidRDefault="009364DC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Wartość wskaźnika planowana do osiągnięcia w związku      z realizacją operacji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E285D" w14:textId="5991A101" w:rsidR="001D1376" w:rsidRPr="00DC4579" w:rsidRDefault="009364DC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Wartość wskaźnika z LSR pozostająca do realizacji</w:t>
            </w:r>
          </w:p>
        </w:tc>
      </w:tr>
      <w:tr w:rsidR="001D1376" w:rsidRPr="00DC4579" w14:paraId="4CB5E235" w14:textId="2FBF5E83" w:rsidTr="00D42F90">
        <w:trPr>
          <w:trHeight w:val="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D7E" w14:textId="77777777" w:rsidR="001D1376" w:rsidRPr="00DC4579" w:rsidRDefault="001D1376" w:rsidP="00DC4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639" w14:textId="4E783A0B" w:rsidR="001D1376" w:rsidRPr="00DC4579" w:rsidRDefault="001D1376" w:rsidP="00C73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Liczba nowych lub</w:t>
            </w:r>
            <w:r w:rsidR="005C31E9">
              <w:rPr>
                <w:rFonts w:ascii="Calibri" w:eastAsia="Times New Roman" w:hAnsi="Calibri" w:cs="Calibri"/>
                <w:color w:val="000000"/>
              </w:rPr>
              <w:t xml:space="preserve"> przebudowanych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obiektów infrastruktury turystycznej lub rekreacyjnej lub kulturalnej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0589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A23" w14:textId="3EAAD226" w:rsidR="001D1376" w:rsidRPr="009468D4" w:rsidRDefault="005C31E9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68D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EF3EC1" w:rsidRPr="009468D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F3D0" w14:textId="675F310A" w:rsidR="001D1376" w:rsidRPr="009468D4" w:rsidRDefault="00EF3EC1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68D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B36E5" w14:textId="281F764A" w:rsidR="001D1376" w:rsidRPr="009468D4" w:rsidRDefault="00EF3EC1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68D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99A28D" w14:textId="77777777" w:rsidR="001D1376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760274A" w14:textId="77777777" w:rsidR="00ED681D" w:rsidRDefault="00ED681D" w:rsidP="00272BDB">
      <w:pPr>
        <w:spacing w:after="0" w:line="360" w:lineRule="auto"/>
        <w:jc w:val="both"/>
        <w:rPr>
          <w:rFonts w:cstheme="minorHAnsi"/>
        </w:rPr>
      </w:pPr>
    </w:p>
    <w:sectPr w:rsidR="00ED681D" w:rsidSect="001D13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276" w:right="1418" w:bottom="1133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068A9" w14:textId="77777777" w:rsidR="00405F10" w:rsidRDefault="00405F10" w:rsidP="00175673">
      <w:pPr>
        <w:spacing w:after="0" w:line="240" w:lineRule="auto"/>
      </w:pPr>
      <w:r>
        <w:separator/>
      </w:r>
    </w:p>
  </w:endnote>
  <w:endnote w:type="continuationSeparator" w:id="0">
    <w:p w14:paraId="394BE184" w14:textId="77777777" w:rsidR="00405F10" w:rsidRDefault="00405F1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C18B" w14:textId="77777777" w:rsidR="00D05E2E" w:rsidRDefault="00D05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89727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660B5A34" w14:textId="77777777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tel./fax.: 95 755 44 22</w:t>
    </w:r>
  </w:p>
  <w:p w14:paraId="5C906F14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2C024B93" w14:textId="77777777" w:rsidR="00D05801" w:rsidRPr="00365DD2" w:rsidRDefault="00D05801" w:rsidP="0017567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6496" w14:textId="77777777" w:rsidR="00D05E2E" w:rsidRDefault="00D05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5B4B5" w14:textId="77777777" w:rsidR="00405F10" w:rsidRDefault="00405F10" w:rsidP="00175673">
      <w:pPr>
        <w:spacing w:after="0" w:line="240" w:lineRule="auto"/>
      </w:pPr>
      <w:r>
        <w:separator/>
      </w:r>
    </w:p>
  </w:footnote>
  <w:footnote w:type="continuationSeparator" w:id="0">
    <w:p w14:paraId="00389082" w14:textId="77777777" w:rsidR="00405F10" w:rsidRDefault="00405F1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2A49C" w14:textId="77777777" w:rsidR="00D05E2E" w:rsidRDefault="00D05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B37BE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</w:rPr>
      <w:drawing>
        <wp:inline distT="0" distB="0" distL="0" distR="0" wp14:anchorId="2E92ABB2" wp14:editId="4BD18F66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</w:rPr>
      <w:drawing>
        <wp:inline distT="0" distB="0" distL="0" distR="0" wp14:anchorId="41771DB0" wp14:editId="11BAB66B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42F4D34E" wp14:editId="455B2629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54D3D008" wp14:editId="5CE09447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</w:t>
    </w:r>
  </w:p>
  <w:p w14:paraId="6FD66DEE" w14:textId="77777777" w:rsidR="00D05801" w:rsidRDefault="00D058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3D726" w14:textId="77777777" w:rsidR="00D05E2E" w:rsidRDefault="00D05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014FD"/>
    <w:rsid w:val="00001D7E"/>
    <w:rsid w:val="0001062A"/>
    <w:rsid w:val="0001080D"/>
    <w:rsid w:val="00012B17"/>
    <w:rsid w:val="00013BBB"/>
    <w:rsid w:val="000144A6"/>
    <w:rsid w:val="00015D23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5792"/>
    <w:rsid w:val="00097DE5"/>
    <w:rsid w:val="000A0173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1376"/>
    <w:rsid w:val="001D2DD7"/>
    <w:rsid w:val="001D38D0"/>
    <w:rsid w:val="001D398F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5F10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1527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C34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07D0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1E9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EAD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268A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50EC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D42D7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64DC"/>
    <w:rsid w:val="00937EC7"/>
    <w:rsid w:val="00940A06"/>
    <w:rsid w:val="00943B46"/>
    <w:rsid w:val="009440E2"/>
    <w:rsid w:val="009468D4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C7510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18A4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648C9"/>
    <w:rsid w:val="00B65588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4D72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3FF4"/>
    <w:rsid w:val="00C74C47"/>
    <w:rsid w:val="00C7518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22795"/>
    <w:rsid w:val="00D229FC"/>
    <w:rsid w:val="00D22E3B"/>
    <w:rsid w:val="00D242F6"/>
    <w:rsid w:val="00D24496"/>
    <w:rsid w:val="00D3346C"/>
    <w:rsid w:val="00D34167"/>
    <w:rsid w:val="00D34FF0"/>
    <w:rsid w:val="00D36EC1"/>
    <w:rsid w:val="00D36F22"/>
    <w:rsid w:val="00D42F90"/>
    <w:rsid w:val="00D45365"/>
    <w:rsid w:val="00D455C8"/>
    <w:rsid w:val="00D45D39"/>
    <w:rsid w:val="00D50579"/>
    <w:rsid w:val="00D50742"/>
    <w:rsid w:val="00D52806"/>
    <w:rsid w:val="00D53F90"/>
    <w:rsid w:val="00D55F1D"/>
    <w:rsid w:val="00D60AFC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363F"/>
    <w:rsid w:val="00DC4579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5C59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805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3EC1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4E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73EA-AE41-404D-A5BF-F3123C6D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Justyna</cp:lastModifiedBy>
  <cp:revision>7</cp:revision>
  <cp:lastPrinted>2016-12-20T13:44:00Z</cp:lastPrinted>
  <dcterms:created xsi:type="dcterms:W3CDTF">2024-02-28T09:32:00Z</dcterms:created>
  <dcterms:modified xsi:type="dcterms:W3CDTF">2024-04-29T10:07:00Z</dcterms:modified>
</cp:coreProperties>
</file>